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08510A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08510A">
        <w:rPr>
          <w:rFonts w:cs="Arial"/>
          <w:sz w:val="22"/>
          <w:szCs w:val="22"/>
          <w:lang w:val="ro-RO"/>
        </w:rPr>
        <w:t>SPECIFICATIE TEHNICA</w:t>
      </w:r>
    </w:p>
    <w:p w:rsidR="001A03D8" w:rsidRPr="0008510A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08510A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08510A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08510A">
        <w:rPr>
          <w:rFonts w:ascii="Arial" w:hAnsi="Arial" w:cs="Arial"/>
          <w:b/>
          <w:sz w:val="22"/>
          <w:szCs w:val="22"/>
        </w:rPr>
        <w:t xml:space="preserve">: </w:t>
      </w:r>
      <w:r w:rsidR="00BC54C9">
        <w:rPr>
          <w:rFonts w:ascii="Arial" w:hAnsi="Arial" w:cs="Arial"/>
          <w:b/>
          <w:sz w:val="22"/>
          <w:szCs w:val="22"/>
        </w:rPr>
        <w:t>Lampa UV</w:t>
      </w:r>
    </w:p>
    <w:p w:rsidR="001A03D8" w:rsidRPr="0008510A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08510A">
        <w:rPr>
          <w:rFonts w:ascii="Arial" w:hAnsi="Arial" w:cs="Arial"/>
          <w:b/>
          <w:sz w:val="22"/>
          <w:szCs w:val="22"/>
        </w:rPr>
        <w:t>Model / Tip:</w:t>
      </w:r>
      <w:r w:rsidRPr="0008510A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08510A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08510A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08510A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08510A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08510A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826ADE" w:rsidTr="00332F8F">
        <w:tc>
          <w:tcPr>
            <w:tcW w:w="7920" w:type="dxa"/>
            <w:vAlign w:val="center"/>
          </w:tcPr>
          <w:p w:rsidR="004B1F98" w:rsidRPr="00826ADE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826ADE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826AD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26ADE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826ADE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826ADE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826ADE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826ADE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826ADE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826ADE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6ADE">
              <w:rPr>
                <w:rFonts w:ascii="Arial" w:hAnsi="Arial" w:cs="Arial"/>
                <w:lang w:val="ro-RO"/>
              </w:rPr>
              <w:t>Lampa UV-C mobila cu minim 4 roti si sistem de blocare pe minim 2 roti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6ADE">
              <w:rPr>
                <w:rFonts w:ascii="Arial" w:hAnsi="Arial" w:cs="Arial"/>
                <w:lang w:val="ro-RO"/>
              </w:rPr>
              <w:t>Sa dispună minim 3 lămpi  × 55W</w:t>
            </w:r>
          </w:p>
        </w:tc>
        <w:tc>
          <w:tcPr>
            <w:tcW w:w="540" w:type="dxa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6ADE" w:rsidRPr="00826ADE" w:rsidRDefault="00826ADE" w:rsidP="00826AD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6ADE">
              <w:rPr>
                <w:rFonts w:ascii="Arial" w:hAnsi="Arial" w:cs="Arial"/>
                <w:lang w:val="ro-RO"/>
              </w:rPr>
              <w:t>Volumul minim de spațiu acoperit: 50 m³</w:t>
            </w:r>
          </w:p>
        </w:tc>
        <w:tc>
          <w:tcPr>
            <w:tcW w:w="540" w:type="dxa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6ADE" w:rsidRPr="00826ADE" w:rsidRDefault="00826ADE" w:rsidP="00826AD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826ADE">
              <w:rPr>
                <w:rFonts w:ascii="Arial" w:hAnsi="Arial" w:cs="Arial"/>
                <w:lang w:val="ro-RO"/>
              </w:rPr>
              <w:t>Modul de operare:Telecomandă RF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fr-FR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6ADE">
              <w:rPr>
                <w:rFonts w:ascii="Arial" w:hAnsi="Arial" w:cs="Arial"/>
                <w:lang w:val="ro-RO"/>
              </w:rPr>
              <w:t>Cablu de alimentare sa fie de 2,5 m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</w:rPr>
            </w:pPr>
            <w:r w:rsidRPr="00826ADE">
              <w:rPr>
                <w:rFonts w:ascii="Arial" w:hAnsi="Arial" w:cs="Arial"/>
                <w:lang w:val="ro-RO"/>
              </w:rPr>
              <w:t>Posibilitate ridicare lămpi în poziție orizontală (180°)</w:t>
            </w:r>
          </w:p>
        </w:tc>
        <w:tc>
          <w:tcPr>
            <w:tcW w:w="540" w:type="dxa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6ADE" w:rsidRPr="00826ADE" w:rsidRDefault="00826ADE" w:rsidP="00826AD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6ADE">
              <w:rPr>
                <w:rFonts w:ascii="Arial" w:hAnsi="Arial" w:cs="Arial"/>
                <w:lang w:val="ro-RO"/>
              </w:rPr>
              <w:t>Timp de operare de pana la  60 de minute</w:t>
            </w:r>
          </w:p>
        </w:tc>
        <w:tc>
          <w:tcPr>
            <w:tcW w:w="540" w:type="dxa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826ADE" w:rsidRPr="00826ADE" w:rsidRDefault="00826ADE" w:rsidP="00826AD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</w:rPr>
            </w:pPr>
            <w:r w:rsidRPr="00826ADE">
              <w:rPr>
                <w:rFonts w:ascii="Arial" w:hAnsi="Arial" w:cs="Arial"/>
                <w:lang w:val="ro-RO"/>
              </w:rPr>
              <w:t>Sa dispună de: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</w:rPr>
            </w:pPr>
            <w:r w:rsidRPr="00826ADE">
              <w:rPr>
                <w:rFonts w:ascii="Arial" w:hAnsi="Arial" w:cs="Arial"/>
                <w:lang w:val="ro-RO"/>
              </w:rPr>
              <w:t>Panou de control inteligent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</w:rPr>
            </w:pPr>
            <w:r w:rsidRPr="00826ADE">
              <w:rPr>
                <w:rFonts w:ascii="Arial" w:hAnsi="Arial" w:cs="Arial"/>
                <w:lang w:val="ro-RO"/>
              </w:rPr>
              <w:t>Senzor radar de prezență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</w:rPr>
            </w:pPr>
            <w:r w:rsidRPr="00826ADE">
              <w:rPr>
                <w:rFonts w:ascii="Arial" w:hAnsi="Arial" w:cs="Arial"/>
                <w:lang w:val="ro-RO"/>
              </w:rPr>
              <w:t>Sistem de siguranță anti-răsturnare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6ADE">
              <w:rPr>
                <w:rFonts w:ascii="Arial" w:hAnsi="Arial" w:cs="Arial"/>
                <w:lang w:val="ro-RO"/>
              </w:rPr>
              <w:t>Lămpi UV în formă de H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</w:rPr>
            </w:pPr>
            <w:r w:rsidRPr="00826ADE">
              <w:rPr>
                <w:rFonts w:ascii="Arial" w:hAnsi="Arial" w:cs="Arial"/>
                <w:lang w:val="ro-RO"/>
              </w:rPr>
              <w:t>Plăci foto-catalitice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</w:rPr>
            </w:pPr>
            <w:r w:rsidRPr="00826ADE">
              <w:rPr>
                <w:rFonts w:ascii="Arial" w:hAnsi="Arial" w:cs="Arial"/>
                <w:lang w:val="ro-RO"/>
              </w:rPr>
              <w:t>Telecomandă radio (RF)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826ADE">
              <w:rPr>
                <w:rFonts w:ascii="Arial" w:hAnsi="Arial" w:cs="Arial"/>
                <w:lang w:val="ro-RO"/>
              </w:rPr>
              <w:t>Alimentare standard EU  (V) 220V/240V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da-DK"/>
              </w:rPr>
            </w:pPr>
          </w:p>
        </w:tc>
      </w:tr>
      <w:tr w:rsidR="00826ADE" w:rsidRPr="00826ADE" w:rsidTr="001F501F">
        <w:tc>
          <w:tcPr>
            <w:tcW w:w="7920" w:type="dxa"/>
          </w:tcPr>
          <w:p w:rsidR="00826ADE" w:rsidRPr="00826ADE" w:rsidRDefault="00826ADE" w:rsidP="00826ADE">
            <w:pPr>
              <w:pStyle w:val="NoSpacing"/>
              <w:rPr>
                <w:rFonts w:ascii="Arial" w:eastAsia="MS Mincho" w:hAnsi="Arial" w:cs="Arial"/>
              </w:rPr>
            </w:pPr>
            <w:r w:rsidRPr="00826ADE">
              <w:rPr>
                <w:rFonts w:ascii="Arial" w:hAnsi="Arial" w:cs="Arial"/>
                <w:lang w:val="ro-RO"/>
              </w:rPr>
              <w:t>Frecvență (Hz) 50Hz/60Hz</w:t>
            </w: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826ADE" w:rsidRPr="00826ADE" w:rsidRDefault="00826ADE" w:rsidP="00826A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880A89" w:rsidRPr="00826ADE" w:rsidTr="00D43E65">
        <w:trPr>
          <w:trHeight w:val="67"/>
        </w:trPr>
        <w:tc>
          <w:tcPr>
            <w:tcW w:w="7920" w:type="dxa"/>
            <w:vAlign w:val="center"/>
          </w:tcPr>
          <w:p w:rsidR="00880A89" w:rsidRPr="00826ADE" w:rsidRDefault="00880A89" w:rsidP="00880A89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826ADE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826ADE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880A89" w:rsidRPr="00826ADE" w:rsidRDefault="00880A89" w:rsidP="00880A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80A89" w:rsidRPr="00826ADE" w:rsidRDefault="00880A89" w:rsidP="00880A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880A89" w:rsidRPr="00826ADE" w:rsidRDefault="00880A89" w:rsidP="00880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0A89" w:rsidRPr="00826ADE" w:rsidTr="00D43E65">
        <w:trPr>
          <w:trHeight w:val="67"/>
        </w:trPr>
        <w:tc>
          <w:tcPr>
            <w:tcW w:w="7920" w:type="dxa"/>
            <w:vAlign w:val="center"/>
          </w:tcPr>
          <w:p w:rsidR="00880A89" w:rsidRPr="00826ADE" w:rsidRDefault="00880A89" w:rsidP="00880A89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826ADE">
              <w:rPr>
                <w:rFonts w:ascii="Arial" w:eastAsia="MS Mincho" w:hAnsi="Arial" w:cs="Arial"/>
              </w:rPr>
              <w:t>Transportul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6ADE">
              <w:rPr>
                <w:rFonts w:ascii="Arial" w:eastAsia="MS Mincho" w:hAnsi="Arial" w:cs="Arial"/>
              </w:rPr>
              <w:t>pana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826ADE">
              <w:rPr>
                <w:rFonts w:ascii="Arial" w:eastAsia="MS Mincho" w:hAnsi="Arial" w:cs="Arial"/>
              </w:rPr>
              <w:t>sediul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6ADE">
              <w:rPr>
                <w:rFonts w:ascii="Arial" w:eastAsia="MS Mincho" w:hAnsi="Arial" w:cs="Arial"/>
              </w:rPr>
              <w:t>beneficiarului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826ADE">
              <w:rPr>
                <w:rFonts w:ascii="Arial" w:eastAsia="MS Mincho" w:hAnsi="Arial" w:cs="Arial"/>
              </w:rPr>
              <w:t>instalarea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826ADE">
              <w:rPr>
                <w:rFonts w:ascii="Arial" w:eastAsia="MS Mincho" w:hAnsi="Arial" w:cs="Arial"/>
              </w:rPr>
              <w:t>instruirea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6ADE">
              <w:rPr>
                <w:rFonts w:ascii="Arial" w:eastAsia="MS Mincho" w:hAnsi="Arial" w:cs="Arial"/>
              </w:rPr>
              <w:t>personalului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826ADE">
              <w:rPr>
                <w:rFonts w:ascii="Arial" w:eastAsia="MS Mincho" w:hAnsi="Arial" w:cs="Arial"/>
              </w:rPr>
              <w:t>incluse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826ADE">
              <w:rPr>
                <w:rFonts w:ascii="Arial" w:eastAsia="MS Mincho" w:hAnsi="Arial" w:cs="Arial"/>
              </w:rPr>
              <w:t>pretul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6ADE">
              <w:rPr>
                <w:rFonts w:ascii="Arial" w:eastAsia="MS Mincho" w:hAnsi="Arial" w:cs="Arial"/>
              </w:rPr>
              <w:t>ofertat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826ADE">
              <w:rPr>
                <w:rFonts w:ascii="Arial" w:eastAsia="MS Mincho" w:hAnsi="Arial" w:cs="Arial"/>
              </w:rPr>
              <w:t>va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6ADE">
              <w:rPr>
                <w:rFonts w:ascii="Arial" w:eastAsia="MS Mincho" w:hAnsi="Arial" w:cs="Arial"/>
              </w:rPr>
              <w:t>anexa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826ADE">
              <w:rPr>
                <w:rFonts w:ascii="Arial" w:eastAsia="MS Mincho" w:hAnsi="Arial" w:cs="Arial"/>
              </w:rPr>
              <w:t>declaratie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826ADE">
              <w:rPr>
                <w:rFonts w:ascii="Arial" w:eastAsia="MS Mincho" w:hAnsi="Arial" w:cs="Arial"/>
              </w:rPr>
              <w:t>proprie</w:t>
            </w:r>
            <w:proofErr w:type="spellEnd"/>
            <w:r w:rsidRPr="00826ADE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826ADE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880A89" w:rsidRPr="00826ADE" w:rsidRDefault="00880A89" w:rsidP="00880A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80A89" w:rsidRPr="00826ADE" w:rsidRDefault="00880A89" w:rsidP="00880A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880A89" w:rsidRPr="00826ADE" w:rsidRDefault="00880A89" w:rsidP="00880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08510A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08510A" w:rsidSect="00111D28">
      <w:pgSz w:w="12240" w:h="15840"/>
      <w:pgMar w:top="851" w:right="720" w:bottom="144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929D9" w:rsidRDefault="005929D9" w:rsidP="00F17007">
      <w:r>
        <w:separator/>
      </w:r>
    </w:p>
  </w:endnote>
  <w:endnote w:type="continuationSeparator" w:id="0">
    <w:p w:rsidR="005929D9" w:rsidRDefault="005929D9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929D9" w:rsidRDefault="005929D9" w:rsidP="00F17007">
      <w:r>
        <w:separator/>
      </w:r>
    </w:p>
  </w:footnote>
  <w:footnote w:type="continuationSeparator" w:id="0">
    <w:p w:rsidR="005929D9" w:rsidRDefault="005929D9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173018">
    <w:abstractNumId w:val="28"/>
  </w:num>
  <w:num w:numId="2" w16cid:durableId="1967200328">
    <w:abstractNumId w:val="0"/>
  </w:num>
  <w:num w:numId="3" w16cid:durableId="701713744">
    <w:abstractNumId w:val="1"/>
  </w:num>
  <w:num w:numId="4" w16cid:durableId="1285189833">
    <w:abstractNumId w:val="11"/>
  </w:num>
  <w:num w:numId="5" w16cid:durableId="584463130">
    <w:abstractNumId w:val="4"/>
  </w:num>
  <w:num w:numId="6" w16cid:durableId="7407589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8869147">
    <w:abstractNumId w:val="19"/>
  </w:num>
  <w:num w:numId="8" w16cid:durableId="335881804">
    <w:abstractNumId w:val="13"/>
  </w:num>
  <w:num w:numId="9" w16cid:durableId="1749234070">
    <w:abstractNumId w:val="21"/>
  </w:num>
  <w:num w:numId="10" w16cid:durableId="1998682210">
    <w:abstractNumId w:val="6"/>
  </w:num>
  <w:num w:numId="11" w16cid:durableId="19458425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2396546">
    <w:abstractNumId w:val="8"/>
  </w:num>
  <w:num w:numId="13" w16cid:durableId="362485749">
    <w:abstractNumId w:val="12"/>
  </w:num>
  <w:num w:numId="14" w16cid:durableId="1385251287">
    <w:abstractNumId w:val="27"/>
  </w:num>
  <w:num w:numId="15" w16cid:durableId="519315625">
    <w:abstractNumId w:val="9"/>
  </w:num>
  <w:num w:numId="16" w16cid:durableId="976229235">
    <w:abstractNumId w:val="10"/>
  </w:num>
  <w:num w:numId="17" w16cid:durableId="1622571689">
    <w:abstractNumId w:val="7"/>
  </w:num>
  <w:num w:numId="18" w16cid:durableId="1733112613">
    <w:abstractNumId w:val="14"/>
  </w:num>
  <w:num w:numId="19" w16cid:durableId="1041369841">
    <w:abstractNumId w:val="29"/>
  </w:num>
  <w:num w:numId="20" w16cid:durableId="1921206897">
    <w:abstractNumId w:val="17"/>
  </w:num>
  <w:num w:numId="21" w16cid:durableId="669911649">
    <w:abstractNumId w:val="20"/>
  </w:num>
  <w:num w:numId="22" w16cid:durableId="1246652298">
    <w:abstractNumId w:val="18"/>
  </w:num>
  <w:num w:numId="23" w16cid:durableId="1791363038">
    <w:abstractNumId w:val="15"/>
  </w:num>
  <w:num w:numId="24" w16cid:durableId="2111192876">
    <w:abstractNumId w:val="16"/>
  </w:num>
  <w:num w:numId="25" w16cid:durableId="1077629930">
    <w:abstractNumId w:val="24"/>
  </w:num>
  <w:num w:numId="26" w16cid:durableId="151719756">
    <w:abstractNumId w:val="5"/>
  </w:num>
  <w:num w:numId="27" w16cid:durableId="2030057071">
    <w:abstractNumId w:val="2"/>
  </w:num>
  <w:num w:numId="28" w16cid:durableId="2009671704">
    <w:abstractNumId w:val="3"/>
  </w:num>
  <w:num w:numId="29" w16cid:durableId="1423146339">
    <w:abstractNumId w:val="23"/>
  </w:num>
  <w:num w:numId="30" w16cid:durableId="143813979">
    <w:abstractNumId w:val="25"/>
  </w:num>
  <w:num w:numId="31" w16cid:durableId="30122767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D0D04"/>
    <w:rsid w:val="000E08EA"/>
    <w:rsid w:val="000E79D8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3A2A"/>
    <w:rsid w:val="004A60F1"/>
    <w:rsid w:val="004A6AB2"/>
    <w:rsid w:val="004B15FA"/>
    <w:rsid w:val="004B1F98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929D9"/>
    <w:rsid w:val="005948F1"/>
    <w:rsid w:val="005A037F"/>
    <w:rsid w:val="005A10D5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05B70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C3559"/>
    <w:rsid w:val="007C5068"/>
    <w:rsid w:val="007D654D"/>
    <w:rsid w:val="007D7701"/>
    <w:rsid w:val="008137A9"/>
    <w:rsid w:val="0081461D"/>
    <w:rsid w:val="00826ADE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915163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340F2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2E10"/>
    <w:rsid w:val="00B878BC"/>
    <w:rsid w:val="00BA0D48"/>
    <w:rsid w:val="00BA2F99"/>
    <w:rsid w:val="00BA4C55"/>
    <w:rsid w:val="00BA7EB3"/>
    <w:rsid w:val="00BB2BBF"/>
    <w:rsid w:val="00BC0547"/>
    <w:rsid w:val="00BC54C9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5CAF"/>
    <w:rsid w:val="00C56511"/>
    <w:rsid w:val="00C56B0C"/>
    <w:rsid w:val="00C6403D"/>
    <w:rsid w:val="00C666C5"/>
    <w:rsid w:val="00C730E4"/>
    <w:rsid w:val="00C75C23"/>
    <w:rsid w:val="00C86A48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3468"/>
    <w:rsid w:val="00E758DD"/>
    <w:rsid w:val="00E80974"/>
    <w:rsid w:val="00E82F04"/>
    <w:rsid w:val="00E85F1F"/>
    <w:rsid w:val="00E96B54"/>
    <w:rsid w:val="00E97574"/>
    <w:rsid w:val="00E979BB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7232A8A3-B30D-4E2F-B696-EA48EAB0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2025-12-10T13:58:00Z</dcterms:created>
  <dcterms:modified xsi:type="dcterms:W3CDTF">2025-12-10T13:58:00Z</dcterms:modified>
</cp:coreProperties>
</file>